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924EE">
        <w:rPr>
          <w:rFonts w:ascii="Times New Roman" w:hAnsi="Times New Roman" w:cs="Times New Roman"/>
          <w:sz w:val="28"/>
          <w:szCs w:val="28"/>
        </w:rPr>
        <w:t xml:space="preserve">Великая традиция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>: от древности до наших дней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Пожарная охрана России – это не просто служба, это многовековая история мужества, самоотверженности и преданности делу спасения людей. Ее корни уходят в глубину веков: первые упоминания о пожарных командах встречаются еще в документах Древней Руси, когда жители городов объединялись для борьбы со страшными пожарами, нередко уничтожавшими целые поселения.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Официальной датой создания пожарной охраны считается 30 апреля 1649 года, когда царь Алексей Михайлович подписал исторический «Наказ о градском благочинии», утвердивший первые профессиональные пожарные команды. Этот документ не только регламентировал действия при пожарах, но и вводил понятие противопожарной профилактики – революционный для того времени подход.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С тех пор пожарные России прошли славный путь: от простых ведерных цепочек и ручных насосов до высокотехнологичных спецмашин, от добровольных дружин до мощной государственной структуры. Но неизменным оставалось одно – готовность пожарных идти в огонь, в самое пекло, рискуя жизнью ради спасения других. Это продолжается и сегодня, когда каждый день пожарные стоят на страже безопасности, вступая в схватку с огнем.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 xml:space="preserve">Современная пожарная охрана России – это слаженная система, включающая профессиональные подразделения, научные центры, учебные заведения и добровольческие организации. Особую страницу в хронику развития пожарной охраны вписала столица нашей Родины – Москва, где сосредоточены передовые технологии в области пожаротушения. Обеспечение комплексной безопасности ведущего мирового мегаполиса лежит в том числе и на плечах работников Пожарно-спасательного центра Москвы – флагмана столичной пожарной охраны, оснащенного по последнему слову техники. Здесь работают настоящие профессионалы, продолжающие славные традиции российских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>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 xml:space="preserve">«Конечно, главная ценность Пожарно-спасательного центра Москвы – его коллектив, который отличается высочайшим профессионализмом и </w:t>
      </w:r>
      <w:r w:rsidRPr="00F924EE">
        <w:rPr>
          <w:rFonts w:ascii="Times New Roman" w:hAnsi="Times New Roman" w:cs="Times New Roman"/>
          <w:sz w:val="28"/>
          <w:szCs w:val="28"/>
        </w:rPr>
        <w:lastRenderedPageBreak/>
        <w:t>организованностью. Все наши работники – высококвалифицированные специалисты, способные решать задачи любой сложности. Ключевой структурой по обеспечению комплексной безопасности столицы нас делает еще и тот факт, что в Центре внедрены все технологии, которые только существуют в мировой практике в области пожаротушения. На вооружении Центра находится новейшая специальная техника, некоторые образцы которой не имеют аналогов в стране, т.е. она в единственном экземпляре», – рассказал начальник столичного Пожарно-спасательного центра Андрей Бессмертный.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На вооружении Пожарно-спасательного центра имеются: мобильный роботизированный комплекс (МРК-60), который используется при тушении пожаров в местах, где невозможно присутствие человека; пожарный телескопический подъемник (ПТП-28 «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Спайдер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 xml:space="preserve">»), который может применяться в стесненных условиях дворовых территорий; многофункциональный автомобиль контейнерного типа (АКВ), использующийся для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 xml:space="preserve"> и вентиляции помещений на месте пожара; насосно-рукавный комплекс (НРК-А «Водолей»), способный перекачивать большие объемы воды в условиях удаленности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>. И это лишь малая часть технического арсенала Центра.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 xml:space="preserve">Для быстрого реагирования на различные происшествия в столичном Пожарно-спасательном центре заступают на дежурство спасатели на пожарно-спасательных мотоциклах – расчеты быстрого реагирования.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Мотоспасатели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 xml:space="preserve"> уже давно стали незаменимой частью механизма, обеспечивающего безопасность жителей и гостей столицы.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 xml:space="preserve"> в условиях плотного дорожного трафика первые прибывают на место происшествия. Комплектация мотоциклов позволяет использовать их для решения широкого спектра задач: от ежедневных патрулирований мест массового отдыха граждан до ликвидации последствий дорожно-транспортного происшествия, тушения возгораний на ранней стадии и оказания помощи на высоте.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 xml:space="preserve">«Сегодня Пожарно-спасательный центр – это более 40 реагирующих и обеспечивающих подразделений. В составе ГКУ «ПСЦ» появляются и новые </w:t>
      </w:r>
      <w:r w:rsidRPr="00F924EE">
        <w:rPr>
          <w:rFonts w:ascii="Times New Roman" w:hAnsi="Times New Roman" w:cs="Times New Roman"/>
          <w:sz w:val="28"/>
          <w:szCs w:val="28"/>
        </w:rPr>
        <w:lastRenderedPageBreak/>
        <w:t>пожарно-спасательные отряды, благодаря чему значительно увеличивается прикрываемая территория и сокращается время реагирования на заявки от граждан. Первые пожарные расчеты прибывают на место происшествия не более чем за 10 минут. Но мы развиваемся не только в этом направлении», – добавил начальник столичного Пожарно-спасательного центра Андрей Бессмертный.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Несмотря на современные технику, экипировку и аварийно-спасательные инструменты, которыми укомплектован Пожарно-спасательный центр, главное его оружие по-прежнему – отвага и профессионализм столичных пожарных и спасателей. Как и столетия назад, именно человеческий фактор остается решающим в борьбе с огненной стихией.</w:t>
      </w:r>
    </w:p>
    <w:p w:rsidR="00F924EE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>Каждый день пожарные и спасатели совершают подвиги. Они в круглосуточном режиме обеспечивают пожарную безопасность, реагируют на оперативные события и опасные ситуации. Они первыми пребывают на место происшествия, эвакуируют людей, спасают животных, работают в условиях экстремальных температур. Их труд – это не просто работа, это призвание, образ жизни. Это настоящие герои нашего времени.</w:t>
      </w:r>
    </w:p>
    <w:p w:rsidR="00A21671" w:rsidRPr="00F924EE" w:rsidRDefault="00F924EE" w:rsidP="00F92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4EE">
        <w:rPr>
          <w:rFonts w:ascii="Times New Roman" w:hAnsi="Times New Roman" w:cs="Times New Roman"/>
          <w:sz w:val="28"/>
          <w:szCs w:val="28"/>
        </w:rPr>
        <w:t xml:space="preserve">30 апреля, в День пожарной охраны России, мы с особой гордостью чествуем тех, кто стоит на страже нашей безопасности, кто, не раздумывая, бросается в огонь, чтобы спасти чью-то жизнь. Эти люди – наследники славных традиций российских </w:t>
      </w:r>
      <w:proofErr w:type="spellStart"/>
      <w:r w:rsidRPr="00F924EE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F924EE">
        <w:rPr>
          <w:rFonts w:ascii="Times New Roman" w:hAnsi="Times New Roman" w:cs="Times New Roman"/>
          <w:sz w:val="28"/>
          <w:szCs w:val="28"/>
        </w:rPr>
        <w:t>, продолжатели дела, которому уже более трех с половиной веков. Их мужество и профессионализм – гарантия нашего спокойствия и безопасности в современном мире.</w:t>
      </w:r>
    </w:p>
    <w:sectPr w:rsidR="00A21671" w:rsidRPr="00F924EE" w:rsidSect="00F924E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0"/>
    <w:rsid w:val="00957A52"/>
    <w:rsid w:val="00A21671"/>
    <w:rsid w:val="00D03C10"/>
    <w:rsid w:val="00F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Литвинчук Маргарита Игоревна</cp:lastModifiedBy>
  <cp:revision>2</cp:revision>
  <dcterms:created xsi:type="dcterms:W3CDTF">2025-05-05T10:28:00Z</dcterms:created>
  <dcterms:modified xsi:type="dcterms:W3CDTF">2025-05-05T10:28:00Z</dcterms:modified>
</cp:coreProperties>
</file>